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360" w:lineRule="auto"/>
        <w:jc w:val="left"/>
        <w:rPr>
          <w:sz w:val="32"/>
          <w:szCs w:val="40"/>
        </w:rPr>
      </w:pPr>
    </w:p>
    <w:p>
      <w:pPr>
        <w:spacing w:line="360" w:lineRule="auto"/>
        <w:jc w:val="left"/>
        <w:rPr>
          <w:sz w:val="32"/>
          <w:szCs w:val="40"/>
        </w:rPr>
      </w:pPr>
    </w:p>
    <w:p>
      <w:pPr>
        <w:spacing w:line="360" w:lineRule="auto"/>
        <w:jc w:val="left"/>
        <w:rPr>
          <w:sz w:val="32"/>
          <w:szCs w:val="40"/>
        </w:rPr>
      </w:pPr>
    </w:p>
    <w:p>
      <w:pPr>
        <w:spacing w:line="360" w:lineRule="auto"/>
        <w:jc w:val="center"/>
        <w:rPr>
          <w:rFonts w:hint="eastAsia" w:eastAsiaTheme="minor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</w:rPr>
        <w:t>深圳市建筑产业化</w:t>
      </w:r>
      <w:r>
        <w:rPr>
          <w:rFonts w:hint="eastAsia"/>
          <w:b/>
          <w:bCs/>
          <w:sz w:val="44"/>
          <w:szCs w:val="52"/>
          <w:lang w:eastAsia="zh-CN"/>
        </w:rPr>
        <w:t>协会</w:t>
      </w:r>
    </w:p>
    <w:p>
      <w:pPr>
        <w:spacing w:line="360" w:lineRule="auto"/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先进集体申报表</w:t>
      </w:r>
    </w:p>
    <w:p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（202</w:t>
      </w:r>
      <w:r>
        <w:rPr>
          <w:rFonts w:hint="eastAsia"/>
          <w:b/>
          <w:bCs/>
          <w:sz w:val="28"/>
          <w:szCs w:val="36"/>
          <w:lang w:val="en-US" w:eastAsia="zh-CN"/>
        </w:rPr>
        <w:t>3</w:t>
      </w:r>
      <w:r>
        <w:rPr>
          <w:rFonts w:hint="eastAsia"/>
          <w:b/>
          <w:bCs/>
          <w:sz w:val="28"/>
          <w:szCs w:val="36"/>
        </w:rPr>
        <w:t>年度）</w:t>
      </w: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jc w:val="left"/>
        <w:rPr>
          <w:sz w:val="24"/>
          <w:szCs w:val="32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申报单位：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  <w:r>
        <w:rPr>
          <w:rFonts w:hint="eastAsia"/>
          <w:sz w:val="28"/>
          <w:szCs w:val="36"/>
        </w:rPr>
        <w:t>（公章）</w:t>
      </w:r>
    </w:p>
    <w:p>
      <w:pPr>
        <w:spacing w:line="360" w:lineRule="auto"/>
        <w:ind w:left="1680" w:leftChars="800"/>
        <w:jc w:val="left"/>
        <w:rPr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>申报时间：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left="1680" w:leftChars="800"/>
        <w:jc w:val="left"/>
        <w:rPr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>联 系 人：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联系电话：</w:t>
      </w:r>
      <w:r>
        <w:rPr>
          <w:rFonts w:hint="eastAsia"/>
          <w:sz w:val="28"/>
          <w:szCs w:val="36"/>
          <w:u w:val="single"/>
        </w:rPr>
        <w:t xml:space="preserve">                       </w:t>
      </w: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ind w:left="1680" w:leftChars="800"/>
        <w:jc w:val="left"/>
        <w:rPr>
          <w:sz w:val="28"/>
          <w:szCs w:val="36"/>
        </w:rPr>
      </w:pPr>
    </w:p>
    <w:p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深圳市建筑产业化协会制</w:t>
      </w: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一、申报表有关要求（纸质版+电子版）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申报表文字应采用小四号宋体，内容一律用中文填写，数字均使用阿拉伯数字。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申报表中所有公章均为具有独立法人资格单位的公章，且必须为红章，复印件无效。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申报表中所有信息必须详细、如实填写，如表格栏填写不下，可另加附页。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申报表需提供盖公章纸质资料及电子版资料，《证照资料》、《业绩及成果证明资料》提供电子版即可，无需打印。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5、申报表要求一式一份装订成册。以快递形式寄：深圳市福田区红荔西路莲花大厦东座608，柯工，13631560812。电子版资料请发送至邮箱</w:t>
      </w:r>
      <w:r>
        <w:fldChar w:fldCharType="begin"/>
      </w:r>
      <w:r>
        <w:instrText xml:space="preserve"> HYPERLINK "mailto:bias2016@126.com" </w:instrText>
      </w:r>
      <w:r>
        <w:fldChar w:fldCharType="separate"/>
      </w:r>
      <w:r>
        <w:rPr>
          <w:rFonts w:hint="eastAsia"/>
        </w:rPr>
        <w:t>bias2016@126.com</w:t>
      </w:r>
      <w:r>
        <w:rPr>
          <w:rFonts w:hint="eastAsia"/>
        </w:rPr>
        <w:fldChar w:fldCharType="end"/>
      </w:r>
      <w:r>
        <w:rPr>
          <w:rFonts w:hint="eastAsia"/>
          <w:sz w:val="24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二、证照资料（电子版）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1、</w:t>
      </w:r>
      <w:r>
        <w:rPr>
          <w:rFonts w:hint="eastAsia"/>
          <w:sz w:val="24"/>
          <w:szCs w:val="32"/>
          <w:lang w:eastAsia="zh-CN"/>
        </w:rPr>
        <w:t>单位</w:t>
      </w:r>
      <w:r>
        <w:rPr>
          <w:rFonts w:hint="eastAsia"/>
          <w:sz w:val="24"/>
          <w:szCs w:val="32"/>
        </w:rPr>
        <w:t>形象照及</w:t>
      </w:r>
      <w:r>
        <w:rPr>
          <w:rFonts w:hint="eastAsia"/>
          <w:sz w:val="24"/>
          <w:szCs w:val="32"/>
          <w:lang w:eastAsia="zh-CN"/>
        </w:rPr>
        <w:t>单位</w:t>
      </w:r>
      <w:r>
        <w:rPr>
          <w:rFonts w:hint="eastAsia"/>
          <w:sz w:val="24"/>
          <w:szCs w:val="32"/>
        </w:rPr>
        <w:t>logo高清图；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59" w:firstLineChars="233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2、营业执照、资质证书、企业安全生产许可证等相关证件；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59" w:firstLineChars="233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3、装配式建筑专家库名单、专家证书号及专家证书扫描件；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59" w:firstLineChars="233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4、</w:t>
      </w:r>
      <w:r>
        <w:rPr>
          <w:rFonts w:hint="eastAsia"/>
          <w:sz w:val="24"/>
          <w:szCs w:val="32"/>
          <w:lang w:eastAsia="zh-CN"/>
        </w:rPr>
        <w:t>单位</w:t>
      </w:r>
      <w:r>
        <w:rPr>
          <w:rFonts w:hint="eastAsia"/>
          <w:sz w:val="24"/>
          <w:szCs w:val="32"/>
        </w:rPr>
        <w:t>相关荣誉证书及佐证材料；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5、其它相关佐证材料。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三、业绩及成果证明资料（电子版）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eastAsiaTheme="minorEastAsia"/>
          <w:sz w:val="24"/>
          <w:szCs w:val="32"/>
          <w:lang w:eastAsia="zh-CN"/>
        </w:rPr>
      </w:pPr>
      <w:r>
        <w:rPr>
          <w:rFonts w:hint="eastAsia"/>
          <w:sz w:val="24"/>
          <w:szCs w:val="32"/>
        </w:rPr>
        <w:t>1、工程业绩佐证资料（年度内开发项目清单含施工许可证、相关业绩合同、项目形象进度照片等）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highlight w:val="none"/>
          <w:lang w:val="en-US" w:eastAsia="zh-CN"/>
        </w:rPr>
      </w:pPr>
      <w:r>
        <w:rPr>
          <w:rFonts w:hint="eastAsia"/>
          <w:sz w:val="24"/>
          <w:szCs w:val="32"/>
          <w:highlight w:val="none"/>
          <w:lang w:val="en-US" w:eastAsia="zh-CN"/>
        </w:rPr>
        <w:t>2、申报单位应具备下列条件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8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highlight w:val="none"/>
                <w:vertAlign w:val="baseline"/>
                <w:lang w:val="en-US" w:eastAsia="zh-CN"/>
              </w:rPr>
              <w:t>单位类型</w:t>
            </w:r>
          </w:p>
        </w:tc>
        <w:tc>
          <w:tcPr>
            <w:tcW w:w="8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highlight w:val="none"/>
                <w:vertAlign w:val="baseline"/>
                <w:lang w:val="en-US" w:eastAsia="zh-CN"/>
              </w:rPr>
              <w:t>满足条件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  <w:t>开发建设</w:t>
            </w:r>
          </w:p>
        </w:tc>
        <w:tc>
          <w:tcPr>
            <w:tcW w:w="8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 w:eastAsiaTheme="minor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</w:rPr>
              <w:t>在评审年度内</w:t>
            </w: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在建</w:t>
            </w:r>
            <w:r>
              <w:rPr>
                <w:rFonts w:hint="eastAsia"/>
                <w:sz w:val="24"/>
                <w:szCs w:val="32"/>
                <w:highlight w:val="none"/>
              </w:rPr>
              <w:t>的装配式建筑面积不少于</w:t>
            </w: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30</w:t>
            </w:r>
            <w:r>
              <w:rPr>
                <w:rFonts w:hint="eastAsia"/>
                <w:sz w:val="24"/>
                <w:szCs w:val="32"/>
                <w:highlight w:val="none"/>
              </w:rPr>
              <w:t>万平方米，且已办理施工许可证</w:t>
            </w:r>
            <w:r>
              <w:rPr>
                <w:rFonts w:hint="eastAsia"/>
                <w:sz w:val="24"/>
                <w:szCs w:val="32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  <w:t>设  计</w:t>
            </w:r>
          </w:p>
        </w:tc>
        <w:tc>
          <w:tcPr>
            <w:tcW w:w="8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</w:rPr>
              <w:t>在评审年度内设计的装配式建筑面积不少于20万平方米，并取得施工图审查合格证</w:t>
            </w: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并取得深圳市住房和建设局装配式建筑项目信息录入回执单。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  <w:t>施  工</w:t>
            </w:r>
          </w:p>
        </w:tc>
        <w:tc>
          <w:tcPr>
            <w:tcW w:w="8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left"/>
              <w:textAlignment w:val="auto"/>
              <w:rPr>
                <w:rFonts w:hint="eastAsia" w:eastAsiaTheme="minor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</w:rPr>
              <w:t>在评审年度内通过主体封顶的装配式建筑面积不少于20万平方米</w:t>
            </w:r>
            <w:r>
              <w:rPr>
                <w:rFonts w:hint="eastAsia"/>
                <w:sz w:val="24"/>
                <w:szCs w:val="32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部品部件</w:t>
            </w:r>
          </w:p>
        </w:tc>
        <w:tc>
          <w:tcPr>
            <w:tcW w:w="8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szCs w:val="32"/>
                <w:highlight w:val="none"/>
              </w:rPr>
            </w:pPr>
            <w:r>
              <w:rPr>
                <w:rFonts w:hint="eastAsia"/>
                <w:sz w:val="24"/>
                <w:szCs w:val="32"/>
                <w:highlight w:val="none"/>
              </w:rPr>
              <w:t>构件生产单位在年度内预制混凝土构件实际供货量不少于</w:t>
            </w: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2万</w:t>
            </w:r>
            <w:r>
              <w:rPr>
                <w:rFonts w:hint="eastAsia"/>
                <w:sz w:val="24"/>
                <w:szCs w:val="32"/>
                <w:highlight w:val="none"/>
              </w:rPr>
              <w:t>立方米；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Theme="minorEastAsia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</w:rPr>
              <w:t>钢结构生产单位在年度内提供的钢结构构件量不少于2万吨</w:t>
            </w:r>
            <w:r>
              <w:rPr>
                <w:rFonts w:hint="eastAsia"/>
                <w:sz w:val="24"/>
                <w:szCs w:val="32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lang w:eastAsia="zh-CN"/>
              </w:rPr>
              <w:t>其他</w:t>
            </w:r>
            <w:r>
              <w:rPr>
                <w:rFonts w:hint="eastAsia"/>
                <w:sz w:val="24"/>
                <w:szCs w:val="32"/>
                <w:highlight w:val="none"/>
              </w:rPr>
              <w:t>生产</w:t>
            </w:r>
          </w:p>
        </w:tc>
        <w:tc>
          <w:tcPr>
            <w:tcW w:w="8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</w:rPr>
              <w:t>在评审年度内完成供货的部品部件总金额</w:t>
            </w:r>
            <w:r>
              <w:rPr>
                <w:rFonts w:hint="eastAsia"/>
                <w:sz w:val="24"/>
                <w:szCs w:val="32"/>
                <w:highlight w:val="none"/>
                <w:lang w:val="en-US" w:eastAsia="zh-CN"/>
              </w:rPr>
              <w:t>不少于</w:t>
            </w:r>
            <w:r>
              <w:rPr>
                <w:rFonts w:hint="eastAsia"/>
                <w:sz w:val="24"/>
                <w:szCs w:val="32"/>
                <w:highlight w:val="none"/>
              </w:rPr>
              <w:t>1000万。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3</w:t>
      </w:r>
      <w:r>
        <w:rPr>
          <w:rFonts w:hint="eastAsia"/>
          <w:sz w:val="24"/>
          <w:szCs w:val="32"/>
        </w:rPr>
        <w:t>、成果证明（专利、工法、课题、标准等）</w:t>
      </w:r>
      <w:r>
        <w:rPr>
          <w:rFonts w:hint="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4</w:t>
      </w:r>
      <w:r>
        <w:rPr>
          <w:rFonts w:hint="eastAsia"/>
          <w:sz w:val="24"/>
          <w:szCs w:val="32"/>
        </w:rPr>
        <w:t>、</w:t>
      </w:r>
      <w:r>
        <w:rPr>
          <w:rFonts w:hint="eastAsia"/>
          <w:sz w:val="24"/>
          <w:szCs w:val="32"/>
          <w:lang w:eastAsia="zh-CN"/>
        </w:rPr>
        <w:t>单位具有较高</w:t>
      </w:r>
      <w:r>
        <w:rPr>
          <w:rFonts w:hint="eastAsia"/>
          <w:sz w:val="24"/>
          <w:szCs w:val="32"/>
          <w:lang w:val="en-US" w:eastAsia="zh-CN"/>
        </w:rPr>
        <w:t>技术与综合管理水平，</w:t>
      </w:r>
      <w:r>
        <w:rPr>
          <w:rFonts w:hint="eastAsia"/>
          <w:sz w:val="24"/>
          <w:szCs w:val="32"/>
        </w:rPr>
        <w:t>经济效益、社会效益、经营管理、科技创新等处于行业先进水平</w:t>
      </w:r>
      <w:r>
        <w:rPr>
          <w:rFonts w:hint="eastAsia"/>
          <w:sz w:val="24"/>
          <w:szCs w:val="32"/>
          <w:lang w:eastAsia="zh-CN"/>
        </w:rPr>
        <w:t>相关</w:t>
      </w:r>
      <w:r>
        <w:rPr>
          <w:rFonts w:hint="eastAsia"/>
          <w:sz w:val="24"/>
          <w:szCs w:val="32"/>
        </w:rPr>
        <w:t>证明</w:t>
      </w:r>
      <w:r>
        <w:rPr>
          <w:rFonts w:hint="eastAsia"/>
          <w:sz w:val="24"/>
          <w:szCs w:val="32"/>
          <w:lang w:eastAsia="zh-CN"/>
        </w:rPr>
        <w:t>资料</w:t>
      </w:r>
      <w:r>
        <w:rPr>
          <w:rFonts w:hint="eastAsia"/>
          <w:sz w:val="24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5</w:t>
      </w:r>
      <w:r>
        <w:rPr>
          <w:rFonts w:hint="eastAsia"/>
          <w:sz w:val="24"/>
          <w:szCs w:val="32"/>
        </w:rPr>
        <w:t>、社会公益事业参与</w:t>
      </w:r>
      <w:r>
        <w:rPr>
          <w:rFonts w:hint="eastAsia"/>
          <w:sz w:val="24"/>
          <w:szCs w:val="32"/>
          <w:lang w:eastAsia="zh-CN"/>
        </w:rPr>
        <w:t>等</w:t>
      </w:r>
      <w:r>
        <w:rPr>
          <w:rFonts w:hint="eastAsia"/>
          <w:sz w:val="24"/>
          <w:szCs w:val="32"/>
        </w:rPr>
        <w:t>。</w:t>
      </w:r>
    </w:p>
    <w:p>
      <w:pPr>
        <w:spacing w:line="360" w:lineRule="auto"/>
        <w:ind w:firstLine="566" w:firstLineChars="236"/>
        <w:jc w:val="left"/>
        <w:rPr>
          <w:sz w:val="24"/>
          <w:szCs w:val="32"/>
        </w:rPr>
      </w:pPr>
    </w:p>
    <w:p>
      <w:pPr>
        <w:spacing w:line="360" w:lineRule="auto"/>
        <w:ind w:firstLine="566" w:firstLineChars="236"/>
        <w:jc w:val="left"/>
        <w:rPr>
          <w:sz w:val="24"/>
          <w:szCs w:val="32"/>
        </w:rPr>
      </w:pPr>
    </w:p>
    <w:p>
      <w:pPr>
        <w:spacing w:line="360" w:lineRule="auto"/>
        <w:ind w:firstLine="3251" w:firstLineChars="736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申报单位承诺书</w:t>
      </w:r>
    </w:p>
    <w:p>
      <w:pPr>
        <w:spacing w:line="360" w:lineRule="auto"/>
        <w:jc w:val="left"/>
        <w:rPr>
          <w:sz w:val="28"/>
          <w:szCs w:val="36"/>
        </w:rPr>
      </w:pPr>
    </w:p>
    <w:p>
      <w:pPr>
        <w:spacing w:line="360" w:lineRule="auto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深圳市建筑产业化协会：</w:t>
      </w:r>
    </w:p>
    <w:p>
      <w:pPr>
        <w:spacing w:line="360" w:lineRule="auto"/>
        <w:jc w:val="left"/>
        <w:rPr>
          <w:sz w:val="28"/>
          <w:szCs w:val="36"/>
        </w:rPr>
      </w:pPr>
    </w:p>
    <w:p>
      <w:pPr>
        <w:spacing w:line="360" w:lineRule="auto"/>
        <w:ind w:firstLine="56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我</w:t>
      </w:r>
      <w:r>
        <w:rPr>
          <w:rFonts w:hint="eastAsia"/>
          <w:sz w:val="28"/>
          <w:szCs w:val="36"/>
          <w:lang w:eastAsia="zh-CN"/>
        </w:rPr>
        <w:t>单位</w:t>
      </w:r>
      <w:r>
        <w:rPr>
          <w:rFonts w:hint="eastAsia"/>
          <w:sz w:val="28"/>
          <w:szCs w:val="36"/>
        </w:rPr>
        <w:t>自愿申报“深圳市建筑产业化</w:t>
      </w:r>
      <w:r>
        <w:rPr>
          <w:rFonts w:hint="eastAsia"/>
          <w:sz w:val="28"/>
          <w:szCs w:val="36"/>
          <w:lang w:eastAsia="zh-CN"/>
        </w:rPr>
        <w:t>协会</w:t>
      </w: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年度先进集体”，现郑重承诺，我</w:t>
      </w:r>
      <w:r>
        <w:rPr>
          <w:rFonts w:hint="eastAsia"/>
          <w:sz w:val="28"/>
          <w:szCs w:val="36"/>
          <w:lang w:eastAsia="zh-CN"/>
        </w:rPr>
        <w:t>单位</w:t>
      </w:r>
      <w:r>
        <w:rPr>
          <w:rFonts w:hint="eastAsia"/>
          <w:sz w:val="28"/>
          <w:szCs w:val="36"/>
        </w:rPr>
        <w:t>提交的资料及附件材料的全部内容及数据真实有效，如申报资料有不实之处，我</w:t>
      </w:r>
      <w:r>
        <w:rPr>
          <w:rFonts w:hint="eastAsia"/>
          <w:sz w:val="28"/>
          <w:szCs w:val="36"/>
          <w:lang w:eastAsia="zh-CN"/>
        </w:rPr>
        <w:t>单位</w:t>
      </w:r>
      <w:r>
        <w:rPr>
          <w:rFonts w:hint="eastAsia"/>
          <w:sz w:val="28"/>
          <w:szCs w:val="36"/>
        </w:rPr>
        <w:t>将自动退出“深圳市建筑产业化</w:t>
      </w:r>
      <w:r>
        <w:rPr>
          <w:rFonts w:hint="eastAsia"/>
          <w:sz w:val="28"/>
          <w:szCs w:val="36"/>
          <w:lang w:eastAsia="zh-CN"/>
        </w:rPr>
        <w:t>协会</w:t>
      </w:r>
      <w:r>
        <w:rPr>
          <w:rFonts w:hint="eastAsia"/>
          <w:sz w:val="28"/>
          <w:szCs w:val="36"/>
        </w:rPr>
        <w:t>202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年度先进集体”的评选，并接受</w:t>
      </w:r>
      <w:r>
        <w:rPr>
          <w:rFonts w:hint="eastAsia"/>
          <w:sz w:val="28"/>
          <w:szCs w:val="36"/>
          <w:lang w:eastAsia="zh-CN"/>
        </w:rPr>
        <w:t>评审委员会根据</w:t>
      </w:r>
      <w:r>
        <w:rPr>
          <w:rFonts w:hint="eastAsia"/>
          <w:sz w:val="28"/>
          <w:szCs w:val="36"/>
          <w:lang w:val="en-US" w:eastAsia="zh-CN"/>
        </w:rPr>
        <w:t>管理</w:t>
      </w:r>
      <w:r>
        <w:rPr>
          <w:rFonts w:hint="eastAsia"/>
          <w:sz w:val="28"/>
          <w:szCs w:val="36"/>
        </w:rPr>
        <w:t>办法</w:t>
      </w:r>
      <w:bookmarkStart w:id="0" w:name="_GoBack"/>
      <w:bookmarkEnd w:id="0"/>
      <w:r>
        <w:rPr>
          <w:rFonts w:hint="eastAsia"/>
          <w:sz w:val="28"/>
          <w:szCs w:val="36"/>
        </w:rPr>
        <w:t>做出的处理。</w:t>
      </w:r>
    </w:p>
    <w:p>
      <w:pPr>
        <w:spacing w:line="360" w:lineRule="auto"/>
        <w:ind w:firstLine="560"/>
        <w:jc w:val="left"/>
        <w:rPr>
          <w:sz w:val="28"/>
          <w:szCs w:val="36"/>
        </w:rPr>
      </w:pPr>
    </w:p>
    <w:p>
      <w:pPr>
        <w:spacing w:line="360" w:lineRule="auto"/>
        <w:ind w:firstLine="560"/>
        <w:jc w:val="left"/>
        <w:rPr>
          <w:sz w:val="28"/>
          <w:szCs w:val="36"/>
        </w:rPr>
      </w:pPr>
    </w:p>
    <w:p>
      <w:pPr>
        <w:wordWrap w:val="0"/>
        <w:spacing w:line="360" w:lineRule="auto"/>
        <w:ind w:firstLine="56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申报单位（公章）：    </w:t>
      </w:r>
    </w:p>
    <w:p>
      <w:pPr>
        <w:spacing w:line="360" w:lineRule="auto"/>
        <w:ind w:firstLine="560"/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时间：    年    月    日</w:t>
      </w:r>
    </w:p>
    <w:p>
      <w:pPr>
        <w:spacing w:line="360" w:lineRule="auto"/>
        <w:ind w:firstLine="560"/>
        <w:jc w:val="left"/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rPr>
          <w:sz w:val="28"/>
          <w:szCs w:val="36"/>
        </w:rPr>
      </w:pPr>
    </w:p>
    <w:p>
      <w:pPr>
        <w:tabs>
          <w:tab w:val="left" w:pos="652"/>
        </w:tabs>
        <w:rPr>
          <w:sz w:val="28"/>
          <w:szCs w:val="36"/>
        </w:rPr>
      </w:pPr>
      <w:r>
        <w:rPr>
          <w:sz w:val="28"/>
          <w:szCs w:val="36"/>
        </w:rPr>
        <w:tab/>
      </w:r>
    </w:p>
    <w:tbl>
      <w:tblPr>
        <w:tblStyle w:val="6"/>
        <w:tblW w:w="99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40"/>
        <w:gridCol w:w="149"/>
        <w:gridCol w:w="241"/>
        <w:gridCol w:w="829"/>
        <w:gridCol w:w="465"/>
        <w:gridCol w:w="131"/>
        <w:gridCol w:w="294"/>
        <w:gridCol w:w="284"/>
        <w:gridCol w:w="425"/>
        <w:gridCol w:w="425"/>
        <w:gridCol w:w="425"/>
        <w:gridCol w:w="142"/>
        <w:gridCol w:w="120"/>
        <w:gridCol w:w="305"/>
        <w:gridCol w:w="709"/>
        <w:gridCol w:w="142"/>
        <w:gridCol w:w="425"/>
        <w:gridCol w:w="473"/>
        <w:gridCol w:w="31"/>
        <w:gridCol w:w="772"/>
        <w:gridCol w:w="283"/>
        <w:gridCol w:w="209"/>
        <w:gridCol w:w="1707"/>
        <w:gridCol w:w="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一、</w:t>
            </w: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单位</w:t>
            </w:r>
            <w:r>
              <w:rPr>
                <w:rFonts w:hint="eastAsia"/>
                <w:b/>
                <w:bCs/>
                <w:sz w:val="28"/>
                <w:szCs w:val="36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66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单位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8596" w:type="dxa"/>
            <w:gridSpan w:val="2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66" w:type="dxa"/>
            <w:gridSpan w:val="4"/>
            <w:vAlign w:val="center"/>
          </w:tcPr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lang w:eastAsia="zh-CN"/>
              </w:rPr>
              <w:t>单位</w:t>
            </w:r>
            <w:r>
              <w:rPr>
                <w:rFonts w:hint="eastAsia"/>
                <w:sz w:val="24"/>
              </w:rPr>
              <w:t>类型</w:t>
            </w:r>
          </w:p>
        </w:tc>
        <w:tc>
          <w:tcPr>
            <w:tcW w:w="8596" w:type="dxa"/>
            <w:gridSpan w:val="20"/>
            <w:vAlign w:val="center"/>
          </w:tcPr>
          <w:p>
            <w:pPr>
              <w:spacing w:line="36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□开发建设   □勘察设计     □施工总包   □监理  </w:t>
            </w:r>
          </w:p>
          <w:p>
            <w:pPr>
              <w:spacing w:line="360" w:lineRule="auto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□咨询服务   □钢结构相关   □部品部件 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343" w:hRule="atLeast"/>
        </w:trPr>
        <w:tc>
          <w:tcPr>
            <w:tcW w:w="1366" w:type="dxa"/>
            <w:gridSpan w:val="4"/>
            <w:vMerge w:val="restart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单位</w:t>
            </w: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5121" w:type="dxa"/>
            <w:gridSpan w:val="14"/>
            <w:vMerge w:val="restart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68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707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91" w:hRule="atLeast"/>
        </w:trPr>
        <w:tc>
          <w:tcPr>
            <w:tcW w:w="1366" w:type="dxa"/>
            <w:gridSpan w:val="4"/>
            <w:vMerge w:val="continue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5121" w:type="dxa"/>
            <w:gridSpan w:val="14"/>
            <w:vMerge w:val="continue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68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707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66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成立时间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99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营业执照注册号</w:t>
            </w:r>
          </w:p>
        </w:tc>
        <w:tc>
          <w:tcPr>
            <w:tcW w:w="5176" w:type="dxa"/>
            <w:gridSpan w:val="11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66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资质类别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99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主营资质等级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68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资质证书编号</w:t>
            </w:r>
          </w:p>
        </w:tc>
        <w:tc>
          <w:tcPr>
            <w:tcW w:w="1707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66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法人代表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99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68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707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366" w:type="dxa"/>
            <w:gridSpan w:val="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425" w:type="dxa"/>
            <w:gridSpan w:val="3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995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768" w:type="dxa"/>
            <w:gridSpan w:val="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707" w:type="dxa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7" w:hRule="atLeast"/>
        </w:trPr>
        <w:tc>
          <w:tcPr>
            <w:tcW w:w="9962" w:type="dxa"/>
            <w:gridSpan w:val="24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二、</w:t>
            </w: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单位</w:t>
            </w:r>
            <w:r>
              <w:rPr>
                <w:rFonts w:hint="eastAsia"/>
                <w:b/>
                <w:bCs/>
                <w:sz w:val="28"/>
                <w:szCs w:val="36"/>
              </w:rPr>
              <w:t>实力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660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装配式建筑产业基地</w:t>
            </w:r>
          </w:p>
        </w:tc>
        <w:tc>
          <w:tcPr>
            <w:tcW w:w="7302" w:type="dxa"/>
            <w:gridSpan w:val="18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□国家级   □省级   □市级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660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装配式建筑专家库人数</w:t>
            </w:r>
          </w:p>
        </w:tc>
        <w:tc>
          <w:tcPr>
            <w:tcW w:w="7302" w:type="dxa"/>
            <w:gridSpan w:val="18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□部（ 人）；□市（ 人）；□协会（ 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5211" w:type="dxa"/>
            <w:gridSpan w:val="15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参加深圳市装配式建筑产业工人实训</w:t>
            </w:r>
            <w:r>
              <w:rPr>
                <w:rFonts w:hint="eastAsia"/>
                <w:sz w:val="18"/>
              </w:rPr>
              <w:t>（近两年内）</w:t>
            </w:r>
          </w:p>
        </w:tc>
        <w:tc>
          <w:tcPr>
            <w:tcW w:w="4751" w:type="dxa"/>
            <w:gridSpan w:val="9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□是（  人）   □否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5211" w:type="dxa"/>
            <w:gridSpan w:val="15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参加装配式建筑技能竞赛</w:t>
            </w:r>
            <w:r>
              <w:rPr>
                <w:rFonts w:hint="eastAsia"/>
                <w:sz w:val="18"/>
              </w:rPr>
              <w:t>（近两年内）</w:t>
            </w:r>
          </w:p>
        </w:tc>
        <w:tc>
          <w:tcPr>
            <w:tcW w:w="4751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□是（竞赛全称）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5211" w:type="dxa"/>
            <w:gridSpan w:val="15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是否获得装配式建筑技能竞赛相关荣誉</w:t>
            </w:r>
          </w:p>
        </w:tc>
        <w:tc>
          <w:tcPr>
            <w:tcW w:w="4751" w:type="dxa"/>
            <w:gridSpan w:val="9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□是（荣誉名称）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5211" w:type="dxa"/>
            <w:gridSpan w:val="15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参编标准情况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18"/>
              </w:rPr>
              <w:t>（近两年内完成征求意见稿并公开征求意见）</w:t>
            </w:r>
          </w:p>
        </w:tc>
        <w:tc>
          <w:tcPr>
            <w:tcW w:w="4751" w:type="dxa"/>
            <w:gridSpan w:val="9"/>
            <w:vAlign w:val="center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□国标/JGJ标准（数量）；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□省标（数量）；□地标（数量）；</w:t>
            </w:r>
          </w:p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□团标（数量）；□无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2660" w:type="dxa"/>
            <w:gridSpan w:val="6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通过质量，环境，职业健康安全体系认证</w:t>
            </w:r>
          </w:p>
        </w:tc>
        <w:tc>
          <w:tcPr>
            <w:tcW w:w="7302" w:type="dxa"/>
            <w:gridSpan w:val="18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通过质量体系认证时间：            年    月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通过环境体系认证时间：            年    月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通过职业健康安全体系认证时间：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39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二、</w:t>
            </w: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单位</w:t>
            </w:r>
            <w:r>
              <w:rPr>
                <w:rFonts w:hint="eastAsia"/>
                <w:b/>
                <w:bCs/>
                <w:sz w:val="28"/>
                <w:szCs w:val="36"/>
              </w:rPr>
              <w:t>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643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99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三、主要业绩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（描述</w:t>
            </w:r>
            <w:r>
              <w:rPr>
                <w:rFonts w:hint="eastAsia"/>
                <w:sz w:val="24"/>
                <w:lang w:eastAsia="zh-CN"/>
              </w:rPr>
              <w:t>单位</w:t>
            </w:r>
            <w:r>
              <w:rPr>
                <w:rFonts w:hint="eastAsia"/>
                <w:sz w:val="24"/>
              </w:rPr>
              <w:t>在本年度中的主要经营情况，包括装配式建筑项目的开发、设计、施工、构件供应、部品部件供应等情况）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33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四、创新引领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157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（描述单位具有较高的技术与综合管理水平、</w:t>
            </w:r>
            <w:r>
              <w:rPr>
                <w:rFonts w:hint="eastAsia"/>
                <w:sz w:val="24"/>
              </w:rPr>
              <w:t>科技创新等</w:t>
            </w:r>
            <w:r>
              <w:rPr>
                <w:rFonts w:hint="eastAsia"/>
                <w:sz w:val="24"/>
                <w:lang w:eastAsia="zh-CN"/>
              </w:rPr>
              <w:t>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9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五</w:t>
            </w:r>
            <w:r>
              <w:rPr>
                <w:rFonts w:hint="eastAsia"/>
                <w:b/>
                <w:bCs/>
                <w:sz w:val="28"/>
                <w:szCs w:val="36"/>
              </w:rPr>
              <w:t>、装配式建筑工程业绩表</w:t>
            </w:r>
            <w:r>
              <w:rPr>
                <w:rFonts w:hint="eastAsia"/>
                <w:sz w:val="24"/>
              </w:rPr>
              <w:t>（相关单位填写，行数不够可自行增加）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73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33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项目总面积（m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41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装配式建筑面积（m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98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使用星级企业构件情况</w:t>
            </w:r>
          </w:p>
        </w:tc>
        <w:tc>
          <w:tcPr>
            <w:tcW w:w="19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73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633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73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633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73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633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736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633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3" w:type="dxa"/>
            <w:gridSpan w:val="25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六</w:t>
            </w:r>
            <w:r>
              <w:rPr>
                <w:rFonts w:hint="eastAsia"/>
                <w:b/>
                <w:bCs/>
                <w:sz w:val="28"/>
                <w:szCs w:val="28"/>
              </w:rPr>
              <w:t>、主要业绩指标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年度</w:t>
            </w:r>
          </w:p>
        </w:tc>
        <w:tc>
          <w:tcPr>
            <w:tcW w:w="2711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总资产（万元）</w:t>
            </w:r>
          </w:p>
        </w:tc>
        <w:tc>
          <w:tcPr>
            <w:tcW w:w="208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营业收入（万元）</w:t>
            </w:r>
          </w:p>
        </w:tc>
        <w:tc>
          <w:tcPr>
            <w:tcW w:w="298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利润总额（万元）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32"/>
              </w:rPr>
              <w:t>202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32"/>
                <w:lang w:eastAsia="zh-CN"/>
              </w:rPr>
              <w:t>年度</w:t>
            </w:r>
          </w:p>
        </w:tc>
        <w:tc>
          <w:tcPr>
            <w:tcW w:w="2711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8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98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3" w:type="dxa"/>
            <w:gridSpan w:val="25"/>
            <w:vAlign w:val="center"/>
          </w:tcPr>
          <w:p>
            <w:pPr>
              <w:spacing w:line="360" w:lineRule="auto"/>
              <w:rPr>
                <w:sz w:val="24"/>
                <w:szCs w:val="32"/>
              </w:rPr>
            </w:pPr>
          </w:p>
          <w:p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以上数据属实</w:t>
            </w:r>
          </w:p>
          <w:p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                      企业财务负责人（签字）：</w:t>
            </w:r>
          </w:p>
          <w:p>
            <w:p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七</w:t>
            </w:r>
            <w:r>
              <w:rPr>
                <w:rFonts w:hint="eastAsia"/>
                <w:b/>
                <w:bCs/>
                <w:sz w:val="28"/>
                <w:szCs w:val="36"/>
              </w:rPr>
              <w:t>、成果创新信息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（描述企业在近两年中装配式建筑工法、专利、课题、标准等成果，不够可增加表格行数）</w:t>
            </w:r>
          </w:p>
          <w:tbl>
            <w:tblPr>
              <w:tblStyle w:val="6"/>
              <w:tblW w:w="942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3915"/>
              <w:gridCol w:w="1440"/>
              <w:gridCol w:w="334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序号</w:t>
                  </w:r>
                </w:p>
              </w:tc>
              <w:tc>
                <w:tcPr>
                  <w:tcW w:w="391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成果名称</w:t>
                  </w:r>
                </w:p>
              </w:tc>
              <w:tc>
                <w:tcPr>
                  <w:tcW w:w="1440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完成时间</w:t>
                  </w:r>
                </w:p>
              </w:tc>
              <w:tc>
                <w:tcPr>
                  <w:tcW w:w="3345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授奖/验收单位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</w:p>
              </w:tc>
              <w:tc>
                <w:tcPr>
                  <w:tcW w:w="391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34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</w:t>
                  </w:r>
                </w:p>
              </w:tc>
              <w:tc>
                <w:tcPr>
                  <w:tcW w:w="391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34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</w:p>
              </w:tc>
              <w:tc>
                <w:tcPr>
                  <w:tcW w:w="391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34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391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345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注：1、工法、专利、课题、标准必须要完成结题或验收；</w:t>
            </w:r>
          </w:p>
          <w:p>
            <w:pPr>
              <w:spacing w:line="360" w:lineRule="auto"/>
              <w:ind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2、请提供成果、结题验收合格证明文件电子版（有企业名称地方标记出来）。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八</w:t>
            </w:r>
            <w:r>
              <w:rPr>
                <w:rFonts w:hint="eastAsia"/>
                <w:b/>
                <w:bCs/>
                <w:sz w:val="28"/>
                <w:szCs w:val="36"/>
              </w:rPr>
              <w:t>、</w:t>
            </w: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单位</w:t>
            </w:r>
            <w:r>
              <w:rPr>
                <w:rFonts w:hint="eastAsia"/>
                <w:b/>
                <w:bCs/>
                <w:sz w:val="28"/>
                <w:szCs w:val="36"/>
              </w:rPr>
              <w:t>及项目获奖信息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（描述企业在近两年中的获奖信息及颁奖单位，不够可增加表格行数）</w:t>
            </w:r>
          </w:p>
          <w:tbl>
            <w:tblPr>
              <w:tblStyle w:val="6"/>
              <w:tblW w:w="94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1252"/>
              <w:gridCol w:w="3260"/>
              <w:gridCol w:w="1559"/>
              <w:gridCol w:w="26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序号</w:t>
                  </w:r>
                </w:p>
              </w:tc>
              <w:tc>
                <w:tcPr>
                  <w:tcW w:w="1252" w:type="dxa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奖项等级</w:t>
                  </w:r>
                </w:p>
              </w:tc>
              <w:tc>
                <w:tcPr>
                  <w:tcW w:w="3260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奖项名称</w:t>
                  </w:r>
                </w:p>
              </w:tc>
              <w:tc>
                <w:tcPr>
                  <w:tcW w:w="1559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获奖时间</w:t>
                  </w:r>
                </w:p>
              </w:tc>
              <w:tc>
                <w:tcPr>
                  <w:tcW w:w="2694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</w:rPr>
                    <w:t>授奖单位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</w:p>
              </w:tc>
              <w:tc>
                <w:tcPr>
                  <w:tcW w:w="125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559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</w:t>
                  </w:r>
                </w:p>
              </w:tc>
              <w:tc>
                <w:tcPr>
                  <w:tcW w:w="125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559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3</w:t>
                  </w:r>
                </w:p>
              </w:tc>
              <w:tc>
                <w:tcPr>
                  <w:tcW w:w="125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559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28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125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326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1559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注：1.奖项等级为“国家级”、“省级”、“市级”、“行业级”。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2.请提供奖项证书或奖牌的电子照片（有企业名称地方标记出来）。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73" w:type="dxa"/>
            <w:gridSpan w:val="25"/>
          </w:tcPr>
          <w:p>
            <w:pPr>
              <w:spacing w:line="360" w:lineRule="auto"/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九</w:t>
            </w:r>
            <w:r>
              <w:rPr>
                <w:rFonts w:hint="eastAsia"/>
                <w:b/>
                <w:bCs/>
                <w:sz w:val="28"/>
                <w:szCs w:val="36"/>
              </w:rPr>
              <w:t>、企业质量安全情况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9973" w:type="dxa"/>
            <w:gridSpan w:val="25"/>
          </w:tcPr>
          <w:p>
            <w:pPr>
              <w:spacing w:line="360" w:lineRule="auto"/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（统计企业近两年是否发生过质量安全事故、是否受到主管部门或行业处罚等情况）</w:t>
            </w:r>
          </w:p>
          <w:tbl>
            <w:tblPr>
              <w:tblStyle w:val="6"/>
              <w:tblW w:w="933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3"/>
              <w:gridCol w:w="2880"/>
              <w:gridCol w:w="1350"/>
              <w:gridCol w:w="1433"/>
              <w:gridCol w:w="29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序号</w:t>
                  </w:r>
                </w:p>
              </w:tc>
              <w:tc>
                <w:tcPr>
                  <w:tcW w:w="2880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名称</w:t>
                  </w:r>
                </w:p>
              </w:tc>
              <w:tc>
                <w:tcPr>
                  <w:tcW w:w="1350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是否存在</w:t>
                  </w:r>
                </w:p>
              </w:tc>
              <w:tc>
                <w:tcPr>
                  <w:tcW w:w="143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时间</w:t>
                  </w:r>
                </w:p>
              </w:tc>
              <w:tc>
                <w:tcPr>
                  <w:tcW w:w="2902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24"/>
                      <w:szCs w:val="32"/>
                    </w:rPr>
                    <w:t>情况说明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1</w:t>
                  </w:r>
                </w:p>
              </w:tc>
              <w:tc>
                <w:tcPr>
                  <w:tcW w:w="288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质量、安全事故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  <w:tc>
                <w:tcPr>
                  <w:tcW w:w="1433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  <w:tc>
                <w:tcPr>
                  <w:tcW w:w="290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2</w:t>
                  </w:r>
                </w:p>
              </w:tc>
              <w:tc>
                <w:tcPr>
                  <w:tcW w:w="288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拖欠农民工工资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  <w:tc>
                <w:tcPr>
                  <w:tcW w:w="1433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  <w:tc>
                <w:tcPr>
                  <w:tcW w:w="290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3" w:type="dxa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3</w:t>
                  </w:r>
                </w:p>
              </w:tc>
              <w:tc>
                <w:tcPr>
                  <w:tcW w:w="288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  <w:r>
                    <w:rPr>
                      <w:rFonts w:hint="eastAsia"/>
                      <w:sz w:val="24"/>
                      <w:szCs w:val="32"/>
                    </w:rPr>
                    <w:t>受到主管部门或行业处罚</w:t>
                  </w:r>
                </w:p>
              </w:tc>
              <w:tc>
                <w:tcPr>
                  <w:tcW w:w="1350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  <w:tc>
                <w:tcPr>
                  <w:tcW w:w="1433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  <w:tc>
                <w:tcPr>
                  <w:tcW w:w="2902" w:type="dxa"/>
                </w:tcPr>
                <w:p>
                  <w:pPr>
                    <w:spacing w:line="360" w:lineRule="auto"/>
                    <w:jc w:val="left"/>
                    <w:rPr>
                      <w:sz w:val="24"/>
                      <w:szCs w:val="32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十</w:t>
            </w:r>
            <w:r>
              <w:rPr>
                <w:rFonts w:hint="eastAsia"/>
                <w:b/>
                <w:bCs/>
                <w:sz w:val="28"/>
                <w:szCs w:val="36"/>
              </w:rPr>
              <w:t>、社会公益事业情况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（描述</w:t>
            </w:r>
            <w:r>
              <w:rPr>
                <w:rFonts w:hint="eastAsia"/>
                <w:sz w:val="24"/>
                <w:lang w:eastAsia="zh-CN"/>
              </w:rPr>
              <w:t>单位</w:t>
            </w:r>
            <w:r>
              <w:rPr>
                <w:rFonts w:hint="eastAsia"/>
                <w:sz w:val="24"/>
              </w:rPr>
              <w:t>在本年度捐助的社会公益事业情况）</w:t>
            </w:r>
          </w:p>
          <w:p>
            <w:pPr>
              <w:spacing w:line="360" w:lineRule="auto"/>
              <w:jc w:val="left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512" w:hRule="atLeast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十</w:t>
            </w: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一</w:t>
            </w:r>
            <w:r>
              <w:rPr>
                <w:rFonts w:hint="eastAsia"/>
                <w:b/>
                <w:bCs/>
                <w:sz w:val="28"/>
                <w:szCs w:val="36"/>
              </w:rPr>
              <w:t>、装配式建筑关键部品部件生产单位（加填）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（一）预制混凝土构件生产单位信息统计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6960" w:type="dxa"/>
            <w:gridSpan w:val="19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是否完成深圳市建筑市场主体信用信息管理平台等记管理工作</w:t>
            </w:r>
          </w:p>
        </w:tc>
        <w:tc>
          <w:tcPr>
            <w:tcW w:w="3002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□是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3085" w:type="dxa"/>
            <w:gridSpan w:val="8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>开展星级工厂评价工作</w:t>
            </w:r>
          </w:p>
        </w:tc>
        <w:tc>
          <w:tcPr>
            <w:tcW w:w="6877" w:type="dxa"/>
            <w:gridSpan w:val="16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32"/>
              </w:rPr>
              <w:t xml:space="preserve">□五星级     □四星级     □三星级     □二星级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3085" w:type="dxa"/>
            <w:gridSpan w:val="8"/>
          </w:tcPr>
          <w:p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纳入协会登记管理</w:t>
            </w:r>
          </w:p>
        </w:tc>
        <w:tc>
          <w:tcPr>
            <w:tcW w:w="6877" w:type="dxa"/>
            <w:gridSpan w:val="16"/>
          </w:tcPr>
          <w:p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□优良企业   □纳入登记管理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（二）构件供应量统计表（相关单位填写，行数不够可自行增加）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6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41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构件种类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构件供应量（m</w:t>
            </w:r>
            <w:r>
              <w:rPr>
                <w:rFonts w:hint="eastAsia"/>
                <w:sz w:val="24"/>
                <w:vertAlign w:val="superscript"/>
              </w:rPr>
              <w:t>3</w:t>
            </w:r>
            <w:r>
              <w:rPr>
                <w:rFonts w:hint="eastAsia"/>
                <w:sz w:val="24"/>
              </w:rPr>
              <w:t>/吨）</w:t>
            </w:r>
          </w:p>
        </w:tc>
        <w:tc>
          <w:tcPr>
            <w:tcW w:w="219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是否已经供应完毕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66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66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66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266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5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9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962" w:type="dxa"/>
            <w:gridSpan w:val="24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（三）其它部品部件供应量统计表（部品部件单位填写，行数不够可自行增加）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094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项目总面积（m</w:t>
            </w:r>
            <w:r>
              <w:rPr>
                <w:rFonts w:hint="eastAsia"/>
                <w:sz w:val="24"/>
                <w:vertAlign w:val="superscript"/>
              </w:rPr>
              <w:t>2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部品部件供应量（万元）</w:t>
            </w:r>
          </w:p>
        </w:tc>
        <w:tc>
          <w:tcPr>
            <w:tcW w:w="219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是否已经供应完毕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94" w:type="dxa"/>
            <w:gridSpan w:val="8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199" w:type="dxa"/>
            <w:gridSpan w:val="3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094" w:type="dxa"/>
            <w:gridSpan w:val="8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199" w:type="dxa"/>
            <w:gridSpan w:val="3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094" w:type="dxa"/>
            <w:gridSpan w:val="8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199" w:type="dxa"/>
            <w:gridSpan w:val="3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1125" w:type="dxa"/>
            <w:gridSpan w:val="3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3094" w:type="dxa"/>
            <w:gridSpan w:val="8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843" w:type="dxa"/>
            <w:gridSpan w:val="5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199" w:type="dxa"/>
            <w:gridSpan w:val="3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81" w:hRule="atLeast"/>
        </w:trPr>
        <w:tc>
          <w:tcPr>
            <w:tcW w:w="9962" w:type="dxa"/>
            <w:gridSpan w:val="24"/>
            <w:vAlign w:val="center"/>
          </w:tcPr>
          <w:p>
            <w:pPr>
              <w:spacing w:line="360" w:lineRule="auto"/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eastAsia="zh-CN"/>
              </w:rPr>
              <w:t>十二</w:t>
            </w:r>
            <w:r>
              <w:rPr>
                <w:rFonts w:hint="eastAsia"/>
                <w:b/>
                <w:bCs/>
                <w:sz w:val="28"/>
                <w:szCs w:val="36"/>
              </w:rPr>
              <w:t>、评审意见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219" w:hRule="atLeast"/>
        </w:trPr>
        <w:tc>
          <w:tcPr>
            <w:tcW w:w="9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评委会意见</w:t>
            </w:r>
          </w:p>
        </w:tc>
        <w:tc>
          <w:tcPr>
            <w:tcW w:w="8986" w:type="dxa"/>
            <w:gridSpan w:val="22"/>
          </w:tcPr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签名：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259" w:hRule="atLeast"/>
        </w:trPr>
        <w:tc>
          <w:tcPr>
            <w:tcW w:w="9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协会意见</w:t>
            </w:r>
          </w:p>
        </w:tc>
        <w:tc>
          <w:tcPr>
            <w:tcW w:w="8986" w:type="dxa"/>
            <w:gridSpan w:val="22"/>
          </w:tcPr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  <w:p>
            <w:pPr>
              <w:spacing w:line="360" w:lineRule="auto"/>
              <w:jc w:val="left"/>
              <w:rPr>
                <w:sz w:val="24"/>
                <w:szCs w:val="32"/>
              </w:rPr>
            </w:pPr>
          </w:p>
          <w:p>
            <w:pPr>
              <w:spacing w:line="360" w:lineRule="auto"/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（协会公章）</w:t>
            </w:r>
          </w:p>
          <w:p>
            <w:pPr>
              <w:spacing w:line="360" w:lineRule="auto"/>
              <w:jc w:val="righ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 xml:space="preserve">           年  月  日</w:t>
            </w:r>
          </w:p>
        </w:tc>
      </w:tr>
    </w:tbl>
    <w:p>
      <w:pPr>
        <w:spacing w:line="360" w:lineRule="auto"/>
        <w:jc w:val="left"/>
        <w:rPr>
          <w:sz w:val="28"/>
          <w:szCs w:val="36"/>
        </w:rPr>
      </w:pPr>
    </w:p>
    <w:sectPr>
      <w:footerReference r:id="rId3" w:type="default"/>
      <w:type w:val="oddPage"/>
      <w:pgSz w:w="11906" w:h="16838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0D9D6"/>
    <w:multiLevelType w:val="singleLevel"/>
    <w:tmpl w:val="5840D9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lZTkxN2I1NGJkODI4MDcxMGZiZjA3OTk5Y2ZhYjUifQ=="/>
  </w:docVars>
  <w:rsids>
    <w:rsidRoot w:val="001F53B2"/>
    <w:rsid w:val="00044F72"/>
    <w:rsid w:val="000474A6"/>
    <w:rsid w:val="00047F63"/>
    <w:rsid w:val="00062A9B"/>
    <w:rsid w:val="000A2612"/>
    <w:rsid w:val="000F5A18"/>
    <w:rsid w:val="000F7E17"/>
    <w:rsid w:val="00131ED9"/>
    <w:rsid w:val="00150558"/>
    <w:rsid w:val="001A6E84"/>
    <w:rsid w:val="001E261A"/>
    <w:rsid w:val="001F1252"/>
    <w:rsid w:val="001F53B2"/>
    <w:rsid w:val="002548E9"/>
    <w:rsid w:val="00273099"/>
    <w:rsid w:val="002B6454"/>
    <w:rsid w:val="003478F9"/>
    <w:rsid w:val="00352411"/>
    <w:rsid w:val="00357157"/>
    <w:rsid w:val="003908E1"/>
    <w:rsid w:val="003B28BC"/>
    <w:rsid w:val="004130B3"/>
    <w:rsid w:val="00442925"/>
    <w:rsid w:val="004721B6"/>
    <w:rsid w:val="004C5851"/>
    <w:rsid w:val="00506C59"/>
    <w:rsid w:val="0051106F"/>
    <w:rsid w:val="00512A5E"/>
    <w:rsid w:val="005273E4"/>
    <w:rsid w:val="0057249B"/>
    <w:rsid w:val="00586CAB"/>
    <w:rsid w:val="005A6912"/>
    <w:rsid w:val="005B08C3"/>
    <w:rsid w:val="006A1358"/>
    <w:rsid w:val="006E35C4"/>
    <w:rsid w:val="0075772D"/>
    <w:rsid w:val="00772E30"/>
    <w:rsid w:val="007E4CE8"/>
    <w:rsid w:val="007F3710"/>
    <w:rsid w:val="008151E0"/>
    <w:rsid w:val="0082015A"/>
    <w:rsid w:val="008657EF"/>
    <w:rsid w:val="008D5B37"/>
    <w:rsid w:val="008D7EBA"/>
    <w:rsid w:val="00914102"/>
    <w:rsid w:val="00966BEF"/>
    <w:rsid w:val="009837AE"/>
    <w:rsid w:val="009A27AD"/>
    <w:rsid w:val="009B22B6"/>
    <w:rsid w:val="009F1FDA"/>
    <w:rsid w:val="00B05D29"/>
    <w:rsid w:val="00B72EED"/>
    <w:rsid w:val="00B81B8C"/>
    <w:rsid w:val="00BE3ADF"/>
    <w:rsid w:val="00BE522C"/>
    <w:rsid w:val="00BE5BB3"/>
    <w:rsid w:val="00C271B6"/>
    <w:rsid w:val="00CD1E3A"/>
    <w:rsid w:val="00D111AE"/>
    <w:rsid w:val="00E032FC"/>
    <w:rsid w:val="00E07114"/>
    <w:rsid w:val="00E22DE6"/>
    <w:rsid w:val="00E4355C"/>
    <w:rsid w:val="00EB0A32"/>
    <w:rsid w:val="00ED1305"/>
    <w:rsid w:val="00ED23F3"/>
    <w:rsid w:val="00F3491A"/>
    <w:rsid w:val="00F50529"/>
    <w:rsid w:val="00F6364A"/>
    <w:rsid w:val="00FD0C1D"/>
    <w:rsid w:val="02A429BD"/>
    <w:rsid w:val="035D4FDD"/>
    <w:rsid w:val="037C7496"/>
    <w:rsid w:val="05797C73"/>
    <w:rsid w:val="07F85594"/>
    <w:rsid w:val="09B05F13"/>
    <w:rsid w:val="0C030754"/>
    <w:rsid w:val="0D784730"/>
    <w:rsid w:val="0DB31D06"/>
    <w:rsid w:val="174560C4"/>
    <w:rsid w:val="194A1770"/>
    <w:rsid w:val="19CC138B"/>
    <w:rsid w:val="1A255D39"/>
    <w:rsid w:val="1A2C531A"/>
    <w:rsid w:val="1B823177"/>
    <w:rsid w:val="1C2C49D1"/>
    <w:rsid w:val="1D056563"/>
    <w:rsid w:val="1E104F6A"/>
    <w:rsid w:val="1E274E82"/>
    <w:rsid w:val="20651B9D"/>
    <w:rsid w:val="22D1666C"/>
    <w:rsid w:val="26D17A08"/>
    <w:rsid w:val="2714689F"/>
    <w:rsid w:val="276867D0"/>
    <w:rsid w:val="278029EE"/>
    <w:rsid w:val="2A481CFC"/>
    <w:rsid w:val="2A81109D"/>
    <w:rsid w:val="2A8C2AB5"/>
    <w:rsid w:val="2D3A2B64"/>
    <w:rsid w:val="2D604979"/>
    <w:rsid w:val="32DC73CD"/>
    <w:rsid w:val="32F10A7E"/>
    <w:rsid w:val="33C11AB4"/>
    <w:rsid w:val="381D38BD"/>
    <w:rsid w:val="39162FC5"/>
    <w:rsid w:val="39834367"/>
    <w:rsid w:val="3C281811"/>
    <w:rsid w:val="3C39117F"/>
    <w:rsid w:val="3E9C088B"/>
    <w:rsid w:val="3EF5367D"/>
    <w:rsid w:val="3F79605C"/>
    <w:rsid w:val="43120CA1"/>
    <w:rsid w:val="4324507E"/>
    <w:rsid w:val="43543068"/>
    <w:rsid w:val="43771B2C"/>
    <w:rsid w:val="44427364"/>
    <w:rsid w:val="44763403"/>
    <w:rsid w:val="46634E99"/>
    <w:rsid w:val="46A936CA"/>
    <w:rsid w:val="4AEE6CDC"/>
    <w:rsid w:val="4B075252"/>
    <w:rsid w:val="4C0D1637"/>
    <w:rsid w:val="4D424058"/>
    <w:rsid w:val="4DFC6F40"/>
    <w:rsid w:val="4EBC289D"/>
    <w:rsid w:val="50837AE6"/>
    <w:rsid w:val="513222BA"/>
    <w:rsid w:val="52D65847"/>
    <w:rsid w:val="54CF69F2"/>
    <w:rsid w:val="55E93AE3"/>
    <w:rsid w:val="560E4E36"/>
    <w:rsid w:val="5697709C"/>
    <w:rsid w:val="59C2311C"/>
    <w:rsid w:val="5B084A0C"/>
    <w:rsid w:val="5B5970C9"/>
    <w:rsid w:val="6243602B"/>
    <w:rsid w:val="6266170F"/>
    <w:rsid w:val="628F5B29"/>
    <w:rsid w:val="65601BCE"/>
    <w:rsid w:val="675E41D1"/>
    <w:rsid w:val="6CCC3F11"/>
    <w:rsid w:val="708947BD"/>
    <w:rsid w:val="712751AC"/>
    <w:rsid w:val="72117475"/>
    <w:rsid w:val="722A3947"/>
    <w:rsid w:val="73CD65FC"/>
    <w:rsid w:val="73F92CEC"/>
    <w:rsid w:val="768E1E11"/>
    <w:rsid w:val="77C10E5A"/>
    <w:rsid w:val="79C913B2"/>
    <w:rsid w:val="79EE71D4"/>
    <w:rsid w:val="7D7C0D4A"/>
    <w:rsid w:val="7E3D68F8"/>
    <w:rsid w:val="7F087686"/>
    <w:rsid w:val="7F63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脚 Char"/>
    <w:basedOn w:val="7"/>
    <w:link w:val="3"/>
    <w:qFormat/>
    <w:uiPriority w:val="99"/>
    <w:rPr>
      <w:kern w:val="2"/>
      <w:sz w:val="18"/>
      <w:szCs w:val="24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C447B-4FFF-4DED-9869-F83A82DB4D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1880</Words>
  <Characters>1932</Characters>
  <Lines>19</Lines>
  <Paragraphs>5</Paragraphs>
  <TotalTime>4</TotalTime>
  <ScaleCrop>false</ScaleCrop>
  <LinksUpToDate>false</LinksUpToDate>
  <CharactersWithSpaces>2277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chanxie</dc:creator>
  <cp:lastModifiedBy>柯KE</cp:lastModifiedBy>
  <cp:lastPrinted>2021-11-04T02:32:00Z</cp:lastPrinted>
  <dcterms:modified xsi:type="dcterms:W3CDTF">2023-11-23T06:57:05Z</dcterms:modified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C9E6386BFF9F455AAD523775D8A7C15C_13</vt:lpwstr>
  </property>
</Properties>
</file>